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FA" w:rsidRPr="00C65673" w:rsidRDefault="00943F96">
      <w:pPr>
        <w:rPr>
          <w:rFonts w:cstheme="minorHAnsi"/>
          <w:sz w:val="24"/>
        </w:rPr>
      </w:pPr>
      <w:r w:rsidRPr="00C65673">
        <w:rPr>
          <w:rFonts w:cstheme="minorHAnsi"/>
          <w:b/>
          <w:sz w:val="24"/>
        </w:rPr>
        <w:t>RMG Copper</w:t>
      </w:r>
      <w:r w:rsidRPr="00C65673">
        <w:rPr>
          <w:rFonts w:cstheme="minorHAnsi"/>
          <w:sz w:val="24"/>
        </w:rPr>
        <w:t xml:space="preserve"> announces a tender for the purchase of tires</w:t>
      </w:r>
    </w:p>
    <w:p w:rsidR="00943F96" w:rsidRPr="00C65673" w:rsidRDefault="00943F96">
      <w:pPr>
        <w:rPr>
          <w:rFonts w:cstheme="minorHAnsi"/>
          <w:i/>
          <w:sz w:val="24"/>
        </w:rPr>
      </w:pPr>
      <w:r w:rsidRPr="00C65673">
        <w:rPr>
          <w:rFonts w:cstheme="minorHAnsi"/>
          <w:sz w:val="24"/>
        </w:rPr>
        <w:t xml:space="preserve">Name of the </w:t>
      </w:r>
      <w:r w:rsidR="00117203" w:rsidRPr="00C65673">
        <w:rPr>
          <w:rFonts w:cstheme="minorHAnsi"/>
          <w:sz w:val="24"/>
        </w:rPr>
        <w:t>product:</w:t>
      </w:r>
      <w:r w:rsidRPr="00C65673">
        <w:rPr>
          <w:rFonts w:cstheme="minorHAnsi"/>
          <w:sz w:val="24"/>
        </w:rPr>
        <w:t xml:space="preserve"> </w:t>
      </w:r>
      <w:r w:rsidRPr="00C65673">
        <w:rPr>
          <w:rFonts w:cstheme="minorHAnsi"/>
          <w:i/>
          <w:sz w:val="24"/>
        </w:rPr>
        <w:t>Bridgestone 13R22.5 154/150G L317</w:t>
      </w:r>
    </w:p>
    <w:p w:rsidR="00943F96" w:rsidRPr="00C65673" w:rsidRDefault="00943F96">
      <w:pPr>
        <w:rPr>
          <w:rFonts w:cstheme="minorHAnsi"/>
          <w:sz w:val="24"/>
        </w:rPr>
      </w:pPr>
      <w:r w:rsidRPr="00C65673">
        <w:rPr>
          <w:rFonts w:cstheme="minorHAnsi"/>
          <w:sz w:val="24"/>
        </w:rPr>
        <w:t>Quantity - 1200 pieces</w:t>
      </w:r>
    </w:p>
    <w:p w:rsidR="00943F96" w:rsidRPr="00C65673" w:rsidRDefault="00943F96" w:rsidP="002210D3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C65673">
        <w:rPr>
          <w:rFonts w:cstheme="minorHAnsi"/>
          <w:sz w:val="24"/>
        </w:rPr>
        <w:t xml:space="preserve">In the </w:t>
      </w:r>
      <w:r w:rsidRPr="00C65673">
        <w:rPr>
          <w:rFonts w:cstheme="minorHAnsi"/>
          <w:sz w:val="24"/>
          <w:u w:val="single"/>
        </w:rPr>
        <w:t>first stage</w:t>
      </w:r>
      <w:r w:rsidRPr="00C65673">
        <w:rPr>
          <w:rFonts w:cstheme="minorHAnsi"/>
          <w:sz w:val="24"/>
        </w:rPr>
        <w:t>, companies</w:t>
      </w:r>
      <w:r w:rsidR="00117203">
        <w:rPr>
          <w:rFonts w:cstheme="minorHAnsi"/>
          <w:sz w:val="24"/>
        </w:rPr>
        <w:t>,</w:t>
      </w:r>
      <w:r w:rsidRPr="00C65673">
        <w:rPr>
          <w:rFonts w:cstheme="minorHAnsi"/>
          <w:sz w:val="24"/>
        </w:rPr>
        <w:t xml:space="preserve"> willing to participate in the tender, please express your interest in the written form, </w:t>
      </w:r>
      <w:r w:rsidR="002210D3" w:rsidRPr="00C65673">
        <w:rPr>
          <w:rFonts w:cstheme="minorHAnsi"/>
          <w:sz w:val="24"/>
        </w:rPr>
        <w:t>indicating contact details and information about the authorized person.</w:t>
      </w:r>
    </w:p>
    <w:p w:rsidR="002210D3" w:rsidRPr="00C65673" w:rsidRDefault="002210D3" w:rsidP="002210D3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C65673">
        <w:rPr>
          <w:rFonts w:cstheme="minorHAnsi"/>
          <w:sz w:val="24"/>
        </w:rPr>
        <w:t xml:space="preserve">This information, please provide us by June 28, 2017, by e-mail - </w:t>
      </w:r>
      <w:hyperlink r:id="rId5" w:history="1">
        <w:r w:rsidRPr="00C65673">
          <w:rPr>
            <w:rStyle w:val="Hyperlink"/>
            <w:rFonts w:cstheme="minorHAnsi"/>
            <w:sz w:val="24"/>
          </w:rPr>
          <w:t>LPirveli@richmetalsgroup.com</w:t>
        </w:r>
      </w:hyperlink>
    </w:p>
    <w:p w:rsidR="00C65673" w:rsidRPr="00C65673" w:rsidRDefault="002210D3" w:rsidP="00C65673">
      <w:pPr>
        <w:rPr>
          <w:rFonts w:cstheme="minorHAnsi"/>
          <w:sz w:val="24"/>
          <w:szCs w:val="24"/>
        </w:rPr>
      </w:pPr>
      <w:r w:rsidRPr="00C65673">
        <w:rPr>
          <w:rFonts w:cstheme="minorHAnsi"/>
          <w:sz w:val="24"/>
        </w:rPr>
        <w:t xml:space="preserve">In the </w:t>
      </w:r>
      <w:r w:rsidRPr="00C65673">
        <w:rPr>
          <w:rFonts w:cstheme="minorHAnsi"/>
          <w:sz w:val="24"/>
          <w:u w:val="single"/>
        </w:rPr>
        <w:t>second stage</w:t>
      </w:r>
      <w:r w:rsidRPr="00C65673">
        <w:rPr>
          <w:rFonts w:cstheme="minorHAnsi"/>
          <w:sz w:val="24"/>
        </w:rPr>
        <w:t xml:space="preserve"> of the tender, the candidates should submit a tender proposal, </w:t>
      </w:r>
      <w:r w:rsidR="00C65673" w:rsidRPr="00C65673">
        <w:rPr>
          <w:rFonts w:cstheme="minorHAnsi"/>
          <w:sz w:val="24"/>
          <w:szCs w:val="24"/>
        </w:rPr>
        <w:t xml:space="preserve">where it should be presented: </w:t>
      </w:r>
    </w:p>
    <w:p w:rsidR="002210D3" w:rsidRPr="00C65673" w:rsidRDefault="00117203" w:rsidP="002210D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sz w:val="24"/>
        </w:rPr>
        <w:t>Details</w:t>
      </w:r>
      <w:r w:rsidR="002210D3" w:rsidRPr="00C65673">
        <w:rPr>
          <w:rFonts w:cstheme="minorHAnsi"/>
          <w:sz w:val="24"/>
        </w:rPr>
        <w:t xml:space="preserve"> (addresses as legal as well as physical, factual, electronic address, bank requisites etc.)</w:t>
      </w:r>
      <w:r w:rsidR="00C65673">
        <w:rPr>
          <w:rFonts w:cstheme="minorHAnsi"/>
          <w:sz w:val="24"/>
        </w:rPr>
        <w:t>;</w:t>
      </w:r>
    </w:p>
    <w:p w:rsidR="002210D3" w:rsidRPr="00C65673" w:rsidRDefault="002210D3" w:rsidP="002210D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C65673">
        <w:rPr>
          <w:rFonts w:cstheme="minorHAnsi"/>
          <w:sz w:val="24"/>
        </w:rPr>
        <w:t xml:space="preserve">Certificate of Origin, Quality certificate </w:t>
      </w:r>
      <w:r w:rsidR="00117203" w:rsidRPr="00C65673">
        <w:rPr>
          <w:rFonts w:cstheme="minorHAnsi"/>
          <w:sz w:val="24"/>
          <w:szCs w:val="24"/>
        </w:rPr>
        <w:t>to</w:t>
      </w:r>
      <w:r w:rsidR="00C65673" w:rsidRPr="00C65673">
        <w:rPr>
          <w:rFonts w:cstheme="minorHAnsi"/>
          <w:sz w:val="24"/>
          <w:szCs w:val="24"/>
        </w:rPr>
        <w:t xml:space="preserve"> determine the compliance of the tires quality with the established standards</w:t>
      </w:r>
      <w:r w:rsidR="00C65673">
        <w:rPr>
          <w:rFonts w:cstheme="minorHAnsi"/>
          <w:sz w:val="24"/>
          <w:szCs w:val="24"/>
        </w:rPr>
        <w:t>;</w:t>
      </w:r>
    </w:p>
    <w:p w:rsidR="00C65673" w:rsidRDefault="00C65673" w:rsidP="00C6567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C65673">
        <w:rPr>
          <w:rFonts w:cstheme="minorHAnsi"/>
          <w:sz w:val="24"/>
        </w:rPr>
        <w:t>Price Table (in case of 30-day consignment price and price in case of pre-payment)</w:t>
      </w:r>
      <w:r>
        <w:rPr>
          <w:rFonts w:cstheme="minorHAnsi"/>
          <w:sz w:val="24"/>
        </w:rPr>
        <w:t>;</w:t>
      </w:r>
    </w:p>
    <w:p w:rsidR="00C65673" w:rsidRPr="00117203" w:rsidRDefault="00C65673" w:rsidP="0011720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C65673">
        <w:rPr>
          <w:rFonts w:cstheme="minorHAnsi"/>
          <w:sz w:val="24"/>
        </w:rPr>
        <w:t>The tender proposal presented by the candidate must be</w:t>
      </w:r>
      <w:r>
        <w:rPr>
          <w:rFonts w:cstheme="minorHAnsi"/>
          <w:sz w:val="24"/>
        </w:rPr>
        <w:t xml:space="preserve"> </w:t>
      </w:r>
      <w:r w:rsidRPr="00C65673">
        <w:rPr>
          <w:rFonts w:cstheme="minorHAnsi"/>
          <w:sz w:val="24"/>
        </w:rPr>
        <w:t>signed by the authorized person.</w:t>
      </w:r>
    </w:p>
    <w:p w:rsidR="00C65673" w:rsidRDefault="00C65673" w:rsidP="00C65673">
      <w:pPr>
        <w:ind w:left="360"/>
        <w:rPr>
          <w:rFonts w:cstheme="minorHAnsi"/>
          <w:b/>
          <w:sz w:val="24"/>
        </w:rPr>
      </w:pPr>
      <w:r w:rsidRPr="00C65673">
        <w:rPr>
          <w:rFonts w:cstheme="minorHAnsi"/>
          <w:b/>
          <w:sz w:val="24"/>
        </w:rPr>
        <w:t>Price of the tender proposal and conditions of delivery:</w:t>
      </w:r>
    </w:p>
    <w:p w:rsidR="00C65673" w:rsidRPr="00C65673" w:rsidRDefault="00C65673" w:rsidP="00C6567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C65673">
        <w:rPr>
          <w:rFonts w:ascii="Calibri" w:hAnsi="Calibri" w:cs="Calibri"/>
          <w:sz w:val="24"/>
          <w:szCs w:val="24"/>
        </w:rPr>
        <w:t xml:space="preserve">The cost of the proposal shall be </w:t>
      </w:r>
      <w:r>
        <w:rPr>
          <w:rFonts w:ascii="Calibri" w:hAnsi="Calibri" w:cs="Calibri"/>
          <w:sz w:val="24"/>
          <w:szCs w:val="24"/>
        </w:rPr>
        <w:t>reflected in national currency including</w:t>
      </w:r>
      <w:r w:rsidRPr="00C65673">
        <w:rPr>
          <w:rFonts w:ascii="Calibri" w:hAnsi="Calibri" w:cs="Calibri"/>
          <w:sz w:val="24"/>
          <w:szCs w:val="24"/>
        </w:rPr>
        <w:t xml:space="preserve"> all costs related to the supply of goods and all taxes defined by the legislation of Georgia. </w:t>
      </w:r>
      <w:r>
        <w:rPr>
          <w:rFonts w:ascii="Calibri" w:hAnsi="Calibri" w:cs="Calibri"/>
          <w:sz w:val="24"/>
          <w:szCs w:val="24"/>
        </w:rPr>
        <w:t>(</w:t>
      </w:r>
      <w:r w:rsidRPr="00C65673">
        <w:rPr>
          <w:rFonts w:ascii="Calibri" w:hAnsi="Calibri" w:cs="Calibri"/>
          <w:sz w:val="24"/>
          <w:szCs w:val="24"/>
        </w:rPr>
        <w:t>Including VAT</w:t>
      </w:r>
      <w:r>
        <w:rPr>
          <w:rFonts w:ascii="Calibri" w:hAnsi="Calibri" w:cs="Calibri"/>
          <w:sz w:val="24"/>
          <w:szCs w:val="24"/>
        </w:rPr>
        <w:t>)</w:t>
      </w:r>
      <w:r w:rsidRPr="00C65673">
        <w:rPr>
          <w:rFonts w:ascii="Calibri" w:hAnsi="Calibri" w:cs="Calibri"/>
          <w:sz w:val="24"/>
          <w:szCs w:val="24"/>
        </w:rPr>
        <w:t>;</w:t>
      </w:r>
    </w:p>
    <w:p w:rsidR="00C65673" w:rsidRPr="00117203" w:rsidRDefault="00C65673" w:rsidP="0011720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117203">
        <w:rPr>
          <w:rFonts w:cstheme="minorHAnsi"/>
          <w:sz w:val="24"/>
        </w:rPr>
        <w:t xml:space="preserve">Tires should be supplied </w:t>
      </w:r>
      <w:r w:rsidR="00117203">
        <w:rPr>
          <w:rFonts w:cstheme="minorHAnsi"/>
          <w:sz w:val="24"/>
        </w:rPr>
        <w:t xml:space="preserve">from July 2017 to December 2017, 200 </w:t>
      </w:r>
      <w:r w:rsidR="00117203" w:rsidRPr="00117203">
        <w:rPr>
          <w:rFonts w:cstheme="minorHAnsi"/>
          <w:sz w:val="24"/>
        </w:rPr>
        <w:t>pieces monthly</w:t>
      </w:r>
      <w:r w:rsidR="00117203">
        <w:rPr>
          <w:rFonts w:cstheme="minorHAnsi"/>
          <w:sz w:val="24"/>
        </w:rPr>
        <w:t xml:space="preserve">. </w:t>
      </w:r>
      <w:r w:rsidR="00117203" w:rsidRPr="00117203">
        <w:rPr>
          <w:rFonts w:cstheme="minorHAnsi"/>
          <w:sz w:val="24"/>
        </w:rPr>
        <w:t>Address</w:t>
      </w:r>
      <w:r w:rsidR="00117203">
        <w:rPr>
          <w:rFonts w:ascii="Sylfaen" w:hAnsi="Sylfaen" w:cstheme="minorHAnsi"/>
          <w:sz w:val="24"/>
          <w:lang w:val="ka-GE"/>
        </w:rPr>
        <w:t>:</w:t>
      </w:r>
      <w:r w:rsidR="00117203">
        <w:rPr>
          <w:rFonts w:ascii="Sylfaen" w:hAnsi="Sylfaen" w:cstheme="minorHAnsi"/>
          <w:sz w:val="24"/>
        </w:rPr>
        <w:t xml:space="preserve"> Georgia, Bolnisi Region, Kazreti.</w:t>
      </w:r>
    </w:p>
    <w:p w:rsidR="00117203" w:rsidRPr="00117203" w:rsidRDefault="00117203" w:rsidP="00117203">
      <w:pPr>
        <w:rPr>
          <w:rFonts w:cstheme="minorHAnsi"/>
          <w:sz w:val="24"/>
          <w:szCs w:val="24"/>
        </w:rPr>
      </w:pPr>
      <w:r w:rsidRPr="00117203">
        <w:rPr>
          <w:rFonts w:cstheme="minorHAnsi"/>
          <w:b/>
          <w:sz w:val="24"/>
          <w:szCs w:val="24"/>
        </w:rPr>
        <w:t>Conditions for submitting tender proposal</w:t>
      </w:r>
      <w:r>
        <w:rPr>
          <w:rFonts w:cstheme="minorHAnsi"/>
          <w:b/>
          <w:sz w:val="24"/>
          <w:szCs w:val="24"/>
        </w:rPr>
        <w:t>:</w:t>
      </w:r>
    </w:p>
    <w:p w:rsidR="00117203" w:rsidRDefault="00117203" w:rsidP="0011720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07C0">
        <w:rPr>
          <w:rFonts w:cstheme="minorHAnsi"/>
          <w:sz w:val="24"/>
          <w:szCs w:val="24"/>
        </w:rPr>
        <w:t xml:space="preserve">The tender proposal should be submitted in sealed envelope, on the name of Lile Pirveli, on the following address: Georgia, Tbilisi, M. Aleksidze </w:t>
      </w:r>
      <w:r>
        <w:rPr>
          <w:rFonts w:cstheme="minorHAnsi"/>
          <w:sz w:val="24"/>
          <w:szCs w:val="24"/>
        </w:rPr>
        <w:t># 1 lane III;</w:t>
      </w:r>
    </w:p>
    <w:p w:rsidR="00117203" w:rsidRPr="00117203" w:rsidRDefault="00117203" w:rsidP="0011720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17203">
        <w:rPr>
          <w:rFonts w:cstheme="minorHAnsi"/>
          <w:sz w:val="24"/>
          <w:szCs w:val="24"/>
        </w:rPr>
        <w:t>Foreign companies may present a tender proposal in the form of encoded electronic documents at</w:t>
      </w:r>
      <w:r>
        <w:rPr>
          <w:rFonts w:cstheme="minorHAnsi"/>
          <w:sz w:val="24"/>
          <w:szCs w:val="24"/>
        </w:rPr>
        <w:t xml:space="preserve"> e-mail address</w:t>
      </w:r>
      <w:r w:rsidRPr="00117203">
        <w:rPr>
          <w:rFonts w:cstheme="minorHAnsi"/>
          <w:sz w:val="24"/>
          <w:szCs w:val="24"/>
        </w:rPr>
        <w:t xml:space="preserve">: </w:t>
      </w:r>
      <w:hyperlink r:id="rId6" w:history="1">
        <w:r w:rsidRPr="00C7715A">
          <w:rPr>
            <w:rStyle w:val="Hyperlink"/>
            <w:rFonts w:cstheme="minorHAnsi"/>
            <w:sz w:val="24"/>
            <w:szCs w:val="24"/>
          </w:rPr>
          <w:t>LPirveli@richmetalsgroup.com</w:t>
        </w:r>
      </w:hyperlink>
      <w:r>
        <w:rPr>
          <w:rFonts w:cstheme="minorHAnsi"/>
          <w:sz w:val="24"/>
          <w:szCs w:val="24"/>
        </w:rPr>
        <w:t xml:space="preserve">; </w:t>
      </w:r>
    </w:p>
    <w:p w:rsidR="00117203" w:rsidRPr="009770B3" w:rsidRDefault="00117203" w:rsidP="0011720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tender related issues, y</w:t>
      </w:r>
      <w:r w:rsidRPr="009770B3">
        <w:rPr>
          <w:rFonts w:cstheme="minorHAnsi"/>
          <w:sz w:val="24"/>
          <w:szCs w:val="24"/>
        </w:rPr>
        <w:t>ou can apply to the Secretary of the Tender C</w:t>
      </w:r>
      <w:r>
        <w:rPr>
          <w:rFonts w:cstheme="minorHAnsi"/>
          <w:sz w:val="24"/>
          <w:szCs w:val="24"/>
        </w:rPr>
        <w:t xml:space="preserve">ommission on the e-mail address: </w:t>
      </w:r>
      <w:hyperlink r:id="rId7" w:history="1">
        <w:r w:rsidRPr="007733D9">
          <w:rPr>
            <w:rStyle w:val="Hyperlink"/>
            <w:rFonts w:cstheme="minorHAnsi"/>
            <w:sz w:val="24"/>
            <w:szCs w:val="24"/>
          </w:rPr>
          <w:t>LPirveli@richmetalsgroup.com</w:t>
        </w:r>
      </w:hyperlink>
    </w:p>
    <w:p w:rsidR="00117203" w:rsidRDefault="00117203" w:rsidP="0011720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770B3">
        <w:rPr>
          <w:rFonts w:cstheme="minorHAnsi"/>
          <w:sz w:val="24"/>
          <w:szCs w:val="24"/>
        </w:rPr>
        <w:t xml:space="preserve">The envelope must contain the name of the </w:t>
      </w:r>
      <w:r>
        <w:rPr>
          <w:rFonts w:cstheme="minorHAnsi"/>
          <w:sz w:val="24"/>
          <w:szCs w:val="24"/>
        </w:rPr>
        <w:t xml:space="preserve">tender </w:t>
      </w:r>
      <w:r w:rsidRPr="009770B3">
        <w:rPr>
          <w:rFonts w:cstheme="minorHAnsi"/>
          <w:sz w:val="24"/>
          <w:szCs w:val="24"/>
        </w:rPr>
        <w:t>and the name of the applicant</w:t>
      </w:r>
      <w:r>
        <w:rPr>
          <w:rFonts w:cstheme="minorHAnsi"/>
          <w:sz w:val="24"/>
          <w:szCs w:val="24"/>
        </w:rPr>
        <w:t>;</w:t>
      </w:r>
    </w:p>
    <w:p w:rsidR="00117203" w:rsidRPr="009770B3" w:rsidRDefault="00117203" w:rsidP="0011720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770B3">
        <w:rPr>
          <w:rFonts w:cstheme="minorHAnsi"/>
          <w:sz w:val="24"/>
          <w:szCs w:val="24"/>
        </w:rPr>
        <w:t>Deadline for submission of proposals -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lang w:val="ka-GE"/>
        </w:rPr>
        <w:t xml:space="preserve">06.07.2017 </w:t>
      </w:r>
    </w:p>
    <w:p w:rsidR="00117203" w:rsidRPr="00117203" w:rsidRDefault="00117203" w:rsidP="00117203">
      <w:pPr>
        <w:rPr>
          <w:rFonts w:cstheme="minorHAnsi"/>
          <w:sz w:val="24"/>
        </w:rPr>
      </w:pPr>
    </w:p>
    <w:p w:rsidR="00C65673" w:rsidRPr="00117203" w:rsidRDefault="00C65673" w:rsidP="00C65673">
      <w:pPr>
        <w:pStyle w:val="ListParagraph"/>
        <w:rPr>
          <w:rFonts w:cstheme="minorHAnsi"/>
          <w:sz w:val="24"/>
        </w:rPr>
      </w:pPr>
    </w:p>
    <w:p w:rsidR="00C65673" w:rsidRPr="00C65673" w:rsidRDefault="00C65673" w:rsidP="00C65673">
      <w:pPr>
        <w:pStyle w:val="ListParagraph"/>
        <w:rPr>
          <w:rFonts w:cstheme="minorHAnsi"/>
          <w:sz w:val="24"/>
        </w:rPr>
      </w:pPr>
    </w:p>
    <w:p w:rsidR="002210D3" w:rsidRPr="002210D3" w:rsidRDefault="002210D3" w:rsidP="002210D3">
      <w:pPr>
        <w:rPr>
          <w:sz w:val="24"/>
        </w:rPr>
      </w:pPr>
    </w:p>
    <w:p w:rsidR="00943F96" w:rsidRDefault="00943F96"/>
    <w:sectPr w:rsidR="0094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50B"/>
    <w:multiLevelType w:val="hybridMultilevel"/>
    <w:tmpl w:val="9D9AA7D4"/>
    <w:lvl w:ilvl="0" w:tplc="CAD859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B1C33"/>
    <w:multiLevelType w:val="hybridMultilevel"/>
    <w:tmpl w:val="1134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5CA3"/>
    <w:multiLevelType w:val="hybridMultilevel"/>
    <w:tmpl w:val="56823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4E66D8"/>
    <w:multiLevelType w:val="hybridMultilevel"/>
    <w:tmpl w:val="95485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D76D1"/>
    <w:multiLevelType w:val="hybridMultilevel"/>
    <w:tmpl w:val="F178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C2030"/>
    <w:multiLevelType w:val="hybridMultilevel"/>
    <w:tmpl w:val="F69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7"/>
    <w:rsid w:val="00117203"/>
    <w:rsid w:val="002210D3"/>
    <w:rsid w:val="00297177"/>
    <w:rsid w:val="004222E3"/>
    <w:rsid w:val="004C0B97"/>
    <w:rsid w:val="005A455F"/>
    <w:rsid w:val="006A6B0C"/>
    <w:rsid w:val="006B5034"/>
    <w:rsid w:val="00943F96"/>
    <w:rsid w:val="009F4347"/>
    <w:rsid w:val="00AC3DD1"/>
    <w:rsid w:val="00C65673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F59D"/>
  <w15:chartTrackingRefBased/>
  <w15:docId w15:val="{CF5160B9-DAD3-4162-BF86-EC87F4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rveli@richmetal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rveli@richmetalsgroup.com" TargetMode="External"/><Relationship Id="rId5" Type="http://schemas.openxmlformats.org/officeDocument/2006/relationships/hyperlink" Target="mailto:LPirveli@richmetals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4</cp:revision>
  <dcterms:created xsi:type="dcterms:W3CDTF">2017-06-22T10:09:00Z</dcterms:created>
  <dcterms:modified xsi:type="dcterms:W3CDTF">2017-06-22T11:23:00Z</dcterms:modified>
</cp:coreProperties>
</file>